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附件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color w:val="auto"/>
          <w:sz w:val="28"/>
          <w:szCs w:val="28"/>
        </w:rPr>
        <w:t>：</w:t>
      </w:r>
    </w:p>
    <w:p>
      <w:pPr>
        <w:spacing w:line="500" w:lineRule="exact"/>
        <w:rPr>
          <w:rFonts w:hint="eastAsia" w:ascii="仿宋_GB2312" w:eastAsia="仿宋_GB2312"/>
          <w:color w:val="auto"/>
          <w:sz w:val="28"/>
          <w:szCs w:val="28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7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01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开化县202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年公开招聘医学类专业技术人员理论考试大纲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考试科目（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专业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预防医学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流行病学原理、传染病学、职业卫生、卫生统计学等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B超医师、放射医师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</w:rPr>
              <w:t>医学影像诊断学，医学影像技术学，断面解剖学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放射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技师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影像检查技术、人体解剖学、组织学、生理学、病理学、医学影像学等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康复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医师、康复技师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康复医学、解剖学、运动学、生理学、神经生理学、人体发育学、心理学基础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针灸推拿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针灸学、推拿学等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中医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师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color w:val="auto"/>
                <w:sz w:val="20"/>
                <w:szCs w:val="20"/>
              </w:rPr>
              <w:t>中医学基础、中西医结合临床医学、西医及临床医学等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护理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基础护理、内、外、儿、妇护理、药理学等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医学检验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微生物检验、临床检验、生化检验、免疫检验、卫生统计学等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药学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color w:val="auto"/>
                <w:sz w:val="20"/>
                <w:szCs w:val="20"/>
              </w:rPr>
              <w:t>临床药理学、药物化学、药剂学、药物分析学、药事管理与法规等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口腔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医师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color w:val="auto"/>
                <w:sz w:val="20"/>
                <w:szCs w:val="20"/>
              </w:rPr>
              <w:t>口腔修复学、颌面外科学、牙体牙髓病学、现代根管治疗学、口腔正畸学等</w:t>
            </w:r>
          </w:p>
        </w:tc>
      </w:tr>
    </w:tbl>
    <w:p>
      <w:pPr>
        <w:rPr>
          <w:rFonts w:hint="eastAsia"/>
          <w:color w:val="auto"/>
        </w:rPr>
      </w:pPr>
    </w:p>
    <w:p>
      <w:pPr>
        <w:spacing w:line="500" w:lineRule="exact"/>
        <w:rPr>
          <w:rFonts w:hint="eastAsia" w:ascii="宋体" w:hAnsi="宋体"/>
          <w:b/>
          <w:color w:val="auto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481717EA"/>
    <w:rsid w:val="1C8C6000"/>
    <w:rsid w:val="4817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2023-05-27T03:41:00Z</dcterms:created>
  <dc:creator>WPS_1520314020</dc:creator>
  <cp:lastModifiedBy>WPS_1520314020</cp:lastModifiedBy>
  <dcterms:modified xsi:type="dcterms:W3CDTF">2023-05-27T03:42:04Z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73BFAD7A5BC84FC7A0F811309BD85870_11</vt:lpwstr>
  </property>
</Properties>
</file>