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widowControl/>
        <w:spacing w:line="276" w:lineRule="auto"/>
        <w:ind w:firstLine="883" w:firstLineChars="200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数据开发利用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大赛作品要求与模板</w:t>
      </w: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全文行间距设置为“固定值28磅”</w:t>
      </w:r>
      <w:r>
        <w:rPr>
          <w:rFonts w:hint="eastAsia" w:ascii="仿宋_GB2312" w:hAnsi="仿宋_GB2312" w:cs="仿宋_GB2312"/>
          <w:spacing w:val="0"/>
          <w:kern w:val="2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另外：为了保证“图、表”排版的美观度，行间距可适当调节。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kern w:val="2"/>
          <w:sz w:val="32"/>
        </w:rPr>
      </w:pPr>
      <w:r>
        <w:rPr>
          <w:rFonts w:hint="eastAsia" w:ascii="黑体" w:hAnsi="黑体" w:eastAsia="黑体" w:cs="黑体"/>
          <w:spacing w:val="0"/>
          <w:kern w:val="2"/>
          <w:sz w:val="32"/>
        </w:rPr>
        <w:t>一、需求分析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1．问题分析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问题导向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</w:rPr>
        <w:t>，分析当前各类场景下所存在的堵点和痛点问题，说明什么人群、在什么场景下</w:t>
      </w:r>
      <w:r>
        <w:rPr>
          <w:rFonts w:hint="eastAsia" w:ascii="仿宋_GB2312" w:hAnsi="仿宋_GB2312" w:cs="仿宋_GB2312"/>
          <w:spacing w:val="-6"/>
          <w:kern w:val="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</w:rPr>
        <w:t>存在什么样的问题</w:t>
      </w:r>
      <w:r>
        <w:rPr>
          <w:rFonts w:hint="eastAsia" w:ascii="仿宋_GB2312" w:hAnsi="仿宋_GB2312" w:cs="仿宋_GB2312"/>
          <w:spacing w:val="-6"/>
          <w:kern w:val="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</w:rPr>
        <w:t>形成问题清单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2．用户需求分析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按场景分析各类问题所对应的用户需求，说明什么人群在什么场景需要什么产品功能</w:t>
      </w:r>
      <w:r>
        <w:rPr>
          <w:rFonts w:hint="eastAsia" w:ascii="仿宋_GB2312" w:hAnsi="仿宋_GB2312" w:cs="仿宋_GB2312"/>
          <w:spacing w:val="0"/>
          <w:kern w:val="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形成场景与功能需求清单。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cs="仿宋_GB2312"/>
          <w:spacing w:val="0"/>
          <w:kern w:val="2"/>
          <w:sz w:val="32"/>
          <w:lang w:val="en-US" w:eastAsia="zh-CN"/>
        </w:rPr>
        <w:t>3．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行业和竞品分析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分析相关行业的现状与前景，比较市场上竞品，分析其优势和不足，发现未被满足的用户需求和市场机遇。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kern w:val="2"/>
          <w:sz w:val="32"/>
        </w:rPr>
      </w:pPr>
      <w:r>
        <w:rPr>
          <w:rFonts w:hint="eastAsia" w:ascii="黑体" w:hAnsi="黑体" w:eastAsia="黑体" w:cs="黑体"/>
          <w:spacing w:val="0"/>
          <w:kern w:val="2"/>
          <w:sz w:val="32"/>
        </w:rPr>
        <w:t>二、解决方案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1．应用场景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基于需求分析，系统阐述作品提供哪些核心场景，每一场景包括服务于哪些人群，各解决什么问题，相应提供哪些功能。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2．原型展示（如有）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展示产品的原型，如可视化分析结果、网站、APP应用或系统的原型，若有视频提供链接。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kern w:val="2"/>
          <w:sz w:val="32"/>
        </w:rPr>
      </w:pPr>
      <w:r>
        <w:rPr>
          <w:rFonts w:hint="eastAsia" w:ascii="黑体" w:hAnsi="黑体" w:eastAsia="黑体" w:cs="黑体"/>
          <w:spacing w:val="0"/>
          <w:kern w:val="2"/>
          <w:sz w:val="32"/>
        </w:rPr>
        <w:t>三、数据使用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1．数据清单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列举产品使用到的政府开放数据集的名称与字段，并说明这些数据对功能构想起到了怎样的核心支撑作用。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列举所使用的自有数据或社会数据名称与字段。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2．算法模型与技术方案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结合应用场景和原型展示，说明背后的算法和技术实现方案，并体现政府开放数据与自有数据、社会数据之间的融合利用。例如：如何对数据进行加工和融合，使用了怎样的算法模型，输入与输出是什么等。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并能够合理验证算法模型可行性。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．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数据安全治理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kern w:val="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产品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实施的数据安全治理方案，方案能够详细说明数据安全和隐私保护措施。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kern w:val="2"/>
          <w:sz w:val="32"/>
        </w:rPr>
      </w:pPr>
      <w:r>
        <w:rPr>
          <w:rFonts w:hint="eastAsia" w:ascii="黑体" w:hAnsi="黑体" w:eastAsia="黑体" w:cs="黑体"/>
          <w:spacing w:val="0"/>
          <w:kern w:val="2"/>
          <w:sz w:val="32"/>
        </w:rPr>
        <w:t>四、产品价值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说明产品所产生的社会经济价值和应用成效，例如给用户带来的便利，对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社会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治理水平的提升，对数字经济的推动等。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体现实战实效。对照问题清单，从定性、定量两个维度说明产生的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  <w:lang w:val="en-US" w:eastAsia="zh-CN"/>
        </w:rPr>
        <w:t>产品</w:t>
      </w: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成效：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2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1．已有成效：包括应用情况、解决哪些问题、产生成效；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cs="仿宋_GB2312"/>
          <w:spacing w:val="0"/>
          <w:kern w:val="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2"/>
        </w:rPr>
        <w:t>2．预期成效：包括预期解决哪些问题、产生成效</w:t>
      </w:r>
      <w:r>
        <w:rPr>
          <w:rFonts w:hint="eastAsia" w:ascii="仿宋_GB2312" w:hAnsi="仿宋_GB2312" w:cs="仿宋_GB2312"/>
          <w:spacing w:val="0"/>
          <w:kern w:val="2"/>
          <w:sz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ascii="Times New Roman" w:hAnsi="Tahoma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yOTZhOGZhMGFjNmZmNDhmM2Q3OWQ1YTVjOTk2NzYifQ=="/>
  </w:docVars>
  <w:rsids>
    <w:rsidRoot w:val="00F70F42"/>
    <w:rsid w:val="00056E07"/>
    <w:rsid w:val="000578B2"/>
    <w:rsid w:val="00073828"/>
    <w:rsid w:val="00097F41"/>
    <w:rsid w:val="000C2DD9"/>
    <w:rsid w:val="000F6B2C"/>
    <w:rsid w:val="00123D13"/>
    <w:rsid w:val="00194480"/>
    <w:rsid w:val="00254D5D"/>
    <w:rsid w:val="0026510C"/>
    <w:rsid w:val="00282B91"/>
    <w:rsid w:val="00296547"/>
    <w:rsid w:val="002D4B46"/>
    <w:rsid w:val="00327AA8"/>
    <w:rsid w:val="00350D1C"/>
    <w:rsid w:val="003744D3"/>
    <w:rsid w:val="00384632"/>
    <w:rsid w:val="003B221D"/>
    <w:rsid w:val="003B44D2"/>
    <w:rsid w:val="003E2173"/>
    <w:rsid w:val="00425DC2"/>
    <w:rsid w:val="004405B7"/>
    <w:rsid w:val="0044791B"/>
    <w:rsid w:val="0048060D"/>
    <w:rsid w:val="004B20DB"/>
    <w:rsid w:val="00507EFA"/>
    <w:rsid w:val="00510DD6"/>
    <w:rsid w:val="00590956"/>
    <w:rsid w:val="005F4072"/>
    <w:rsid w:val="0061085C"/>
    <w:rsid w:val="0066168C"/>
    <w:rsid w:val="006651E4"/>
    <w:rsid w:val="006A0E05"/>
    <w:rsid w:val="006D6876"/>
    <w:rsid w:val="00703CBC"/>
    <w:rsid w:val="007114E7"/>
    <w:rsid w:val="007127DF"/>
    <w:rsid w:val="00715F67"/>
    <w:rsid w:val="007244EF"/>
    <w:rsid w:val="007861B5"/>
    <w:rsid w:val="00796EA7"/>
    <w:rsid w:val="007B4588"/>
    <w:rsid w:val="008F5391"/>
    <w:rsid w:val="00905050"/>
    <w:rsid w:val="00951353"/>
    <w:rsid w:val="009638E6"/>
    <w:rsid w:val="0098341D"/>
    <w:rsid w:val="00995759"/>
    <w:rsid w:val="00A54474"/>
    <w:rsid w:val="00A62CDF"/>
    <w:rsid w:val="00A747B7"/>
    <w:rsid w:val="00B03AF1"/>
    <w:rsid w:val="00B05643"/>
    <w:rsid w:val="00B120F2"/>
    <w:rsid w:val="00B23C1A"/>
    <w:rsid w:val="00BA25C8"/>
    <w:rsid w:val="00BF3391"/>
    <w:rsid w:val="00C33481"/>
    <w:rsid w:val="00C33A22"/>
    <w:rsid w:val="00C61D92"/>
    <w:rsid w:val="00C72712"/>
    <w:rsid w:val="00D510DA"/>
    <w:rsid w:val="00D52CF4"/>
    <w:rsid w:val="00D6380B"/>
    <w:rsid w:val="00DA125D"/>
    <w:rsid w:val="00DB21BF"/>
    <w:rsid w:val="00DF3786"/>
    <w:rsid w:val="00E17B8A"/>
    <w:rsid w:val="00E70B10"/>
    <w:rsid w:val="00E73FF6"/>
    <w:rsid w:val="00F25C46"/>
    <w:rsid w:val="00F36A1D"/>
    <w:rsid w:val="00F47086"/>
    <w:rsid w:val="00F60428"/>
    <w:rsid w:val="00F67AC8"/>
    <w:rsid w:val="00F70F42"/>
    <w:rsid w:val="00F8039F"/>
    <w:rsid w:val="00FB18EE"/>
    <w:rsid w:val="00FC0E2B"/>
    <w:rsid w:val="00FD5987"/>
    <w:rsid w:val="00FF079B"/>
    <w:rsid w:val="01F80A87"/>
    <w:rsid w:val="0B2F5B74"/>
    <w:rsid w:val="0EA10055"/>
    <w:rsid w:val="174F0CF1"/>
    <w:rsid w:val="20F26B4D"/>
    <w:rsid w:val="33686F6B"/>
    <w:rsid w:val="3C5F6582"/>
    <w:rsid w:val="40B57568"/>
    <w:rsid w:val="413439C6"/>
    <w:rsid w:val="46F506BE"/>
    <w:rsid w:val="53DD2128"/>
    <w:rsid w:val="6A9F07BD"/>
    <w:rsid w:val="6F1560F3"/>
    <w:rsid w:val="731C0CB3"/>
    <w:rsid w:val="79C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Calibri" w:hAnsi="Calibri"/>
      <w:sz w:val="24"/>
    </w:rPr>
  </w:style>
  <w:style w:type="paragraph" w:styleId="3">
    <w:name w:val="Body Text Indent"/>
    <w:basedOn w:val="1"/>
    <w:next w:val="1"/>
    <w:qFormat/>
    <w:uiPriority w:val="0"/>
    <w:pPr>
      <w:spacing w:line="200" w:lineRule="exact"/>
      <w:ind w:firstLine="301"/>
    </w:pPr>
    <w:rPr>
      <w:rFonts w:hAnsi="Courier New"/>
      <w:spacing w:val="-4"/>
      <w:sz w:val="18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annotation subject"/>
    <w:basedOn w:val="4"/>
    <w:next w:val="4"/>
    <w:link w:val="17"/>
    <w:semiHidden/>
    <w:unhideWhenUsed/>
    <w:qFormat/>
    <w:uiPriority w:val="0"/>
    <w:rPr>
      <w:b/>
      <w:bCs/>
    </w:rPr>
  </w:style>
  <w:style w:type="table" w:styleId="11">
    <w:name w:val="Table Grid"/>
    <w:basedOn w:val="10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9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字符"/>
    <w:basedOn w:val="12"/>
    <w:link w:val="5"/>
    <w:semiHidden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751</Characters>
  <Lines>4</Lines>
  <Paragraphs>1</Paragraphs>
  <TotalTime>5</TotalTime>
  <ScaleCrop>false</ScaleCrop>
  <LinksUpToDate>false</LinksUpToDate>
  <CharactersWithSpaces>751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2022-06-19T14:40:00Z</dcterms:created>
  <dc:creator>yangy</dc:creator>
  <cp:lastModifiedBy>Administrator</cp:lastModifiedBy>
  <cp:lastPrinted>2020-04-20T05:18:00Z</cp:lastPrinted>
  <dcterms:modified xsi:type="dcterms:W3CDTF">2023-05-02T05:01:25Z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39B6AC1DCB5643BFB7FB26FDAE866676</vt:lpwstr>
  </property>
</Properties>
</file>