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附件2</w:t>
      </w:r>
    </w:p>
    <w:p>
      <w:pPr>
        <w:pStyle w:val="2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面试通知单领取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委托书</w:t>
      </w:r>
    </w:p>
    <w:p>
      <w:pPr>
        <w:autoSpaceDE w:val="0"/>
        <w:autoSpaceDN w:val="0"/>
        <w:adjustRightInd w:val="0"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原因，本人无法于2021年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日领取面试通知单，特委托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（括号内注明委托人和受委托人关系，身份证号码：                      ）代为领取，并保证有关本次面试全部事项受委托人均会告知本人，因受委托人原因或本人原因导致无法参加面试或者取消面试资格等，一切责任均由本人承担。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委托权限为特别授权：代为领取面试通知单及告知有关面试相关事项等。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>
      <w:pPr>
        <w:widowControl/>
        <w:spacing w:line="520" w:lineRule="exact"/>
        <w:ind w:right="48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8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8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187" w:leftChars="2394" w:hanging="2160" w:hangingChars="900"/>
        <w:jc w:val="righ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474" w:bottom="1361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2021-09-29T12:51:43Z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7FA84A0D29E84786BC302A12EDE7A6F2</vt:lpwstr>
  </property>
</Properties>
</file>