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开化县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国有资产经营有限责任公司</w:t>
      </w:r>
    </w:p>
    <w:p>
      <w:pPr>
        <w:spacing w:line="560" w:lineRule="exact"/>
        <w:ind w:firstLine="0" w:firstLineChars="0"/>
        <w:jc w:val="center"/>
        <w:rPr>
          <w:rFonts w:eastAsia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员工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eastAsia="方正小标宋简体"/>
          <w:spacing w:val="-20"/>
          <w:sz w:val="44"/>
          <w:szCs w:val="44"/>
        </w:rPr>
        <w:t>健康承诺书</w:t>
      </w:r>
    </w:p>
    <w:p>
      <w:pPr>
        <w:pStyle w:val="2"/>
      </w:pPr>
    </w:p>
    <w:tbl>
      <w:tblPr>
        <w:tblStyle w:val="5"/>
        <w:tblW w:w="894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1127"/>
        <w:gridCol w:w="550"/>
        <w:gridCol w:w="995"/>
        <w:gridCol w:w="178"/>
        <w:gridCol w:w="1154"/>
        <w:gridCol w:w="17"/>
        <w:gridCol w:w="214"/>
        <w:gridCol w:w="1615"/>
        <w:gridCol w:w="422"/>
        <w:gridCol w:w="403"/>
        <w:gridCol w:w="7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67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73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171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29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报考岗位代码</w:t>
            </w:r>
          </w:p>
        </w:tc>
        <w:tc>
          <w:tcPr>
            <w:tcW w:w="1532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4004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6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  <w:t>手机号码</w:t>
            </w:r>
          </w:p>
        </w:tc>
        <w:tc>
          <w:tcPr>
            <w:tcW w:w="1532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  <w:t>现居住地</w:t>
            </w:r>
          </w:p>
        </w:tc>
        <w:tc>
          <w:tcPr>
            <w:tcW w:w="2850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计划何时从何地来衢</w:t>
            </w:r>
          </w:p>
        </w:tc>
        <w:tc>
          <w:tcPr>
            <w:tcW w:w="1532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5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当地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健康码</w:t>
            </w:r>
          </w:p>
        </w:tc>
        <w:tc>
          <w:tcPr>
            <w:tcW w:w="2850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红□ 黄□ 绿□</w:t>
            </w:r>
          </w:p>
        </w:tc>
        <w:tc>
          <w:tcPr>
            <w:tcW w:w="1385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衢州市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健康码</w:t>
            </w:r>
          </w:p>
        </w:tc>
        <w:tc>
          <w:tcPr>
            <w:tcW w:w="3147" w:type="dxa"/>
            <w:gridSpan w:val="4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红□ 黄□ 绿□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268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７天内是否进行过核酸检测(检测时间及结果)</w:t>
            </w:r>
          </w:p>
        </w:tc>
        <w:tc>
          <w:tcPr>
            <w:tcW w:w="154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600" w:type="dxa"/>
            <w:gridSpan w:val="6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７天内是否进行过既往血清特异IgG抗体检测(检测时间及结果)</w:t>
            </w:r>
          </w:p>
        </w:tc>
        <w:tc>
          <w:tcPr>
            <w:tcW w:w="1110" w:type="dxa"/>
            <w:gridSpan w:val="2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558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  <w:t>14天内旅居史及出行方式</w:t>
            </w:r>
          </w:p>
        </w:tc>
        <w:tc>
          <w:tcPr>
            <w:tcW w:w="7382" w:type="dxa"/>
            <w:gridSpan w:val="11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04" w:type="dxa"/>
            <w:gridSpan w:val="5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仿宋_GB2312" w:hAns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公共交通出行的具体情况（车次、班次、航班号及中转信息）</w:t>
            </w:r>
          </w:p>
        </w:tc>
        <w:tc>
          <w:tcPr>
            <w:tcW w:w="3378" w:type="dxa"/>
            <w:gridSpan w:val="6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5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  <w:t>近期出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  <w:t>行计划</w:t>
            </w:r>
          </w:p>
        </w:tc>
        <w:tc>
          <w:tcPr>
            <w:tcW w:w="7382" w:type="dxa"/>
            <w:gridSpan w:val="11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健康状况</w:t>
            </w:r>
          </w:p>
        </w:tc>
        <w:tc>
          <w:tcPr>
            <w:tcW w:w="5850" w:type="dxa"/>
            <w:gridSpan w:val="8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是否来自境外或疫情重点地区</w:t>
            </w:r>
          </w:p>
        </w:tc>
        <w:tc>
          <w:tcPr>
            <w:tcW w:w="825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是□</w:t>
            </w:r>
          </w:p>
        </w:tc>
        <w:tc>
          <w:tcPr>
            <w:tcW w:w="707" w:type="dxa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</w:p>
        </w:tc>
        <w:tc>
          <w:tcPr>
            <w:tcW w:w="5850" w:type="dxa"/>
            <w:gridSpan w:val="8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14天内是否与来自境外或疫情重点地区人员有密切接触</w:t>
            </w:r>
          </w:p>
        </w:tc>
        <w:tc>
          <w:tcPr>
            <w:tcW w:w="825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是□</w:t>
            </w:r>
          </w:p>
        </w:tc>
        <w:tc>
          <w:tcPr>
            <w:tcW w:w="707" w:type="dxa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</w:p>
        </w:tc>
        <w:tc>
          <w:tcPr>
            <w:tcW w:w="5850" w:type="dxa"/>
            <w:gridSpan w:val="8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是否有发热、咳嗽、乏力、胸闷等症状</w:t>
            </w:r>
          </w:p>
        </w:tc>
        <w:tc>
          <w:tcPr>
            <w:tcW w:w="825" w:type="dxa"/>
            <w:gridSpan w:val="2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是□</w:t>
            </w:r>
          </w:p>
        </w:tc>
        <w:tc>
          <w:tcPr>
            <w:tcW w:w="70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</w:p>
        </w:tc>
        <w:tc>
          <w:tcPr>
            <w:tcW w:w="5850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是否与肺炎确诊病例或疑似病例有密切接触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是□</w:t>
            </w:r>
          </w:p>
        </w:tc>
        <w:tc>
          <w:tcPr>
            <w:tcW w:w="70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</w:p>
        </w:tc>
        <w:tc>
          <w:tcPr>
            <w:tcW w:w="5850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是否被留验站集中隔离观察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是□</w:t>
            </w:r>
          </w:p>
        </w:tc>
        <w:tc>
          <w:tcPr>
            <w:tcW w:w="70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</w:p>
        </w:tc>
        <w:tc>
          <w:tcPr>
            <w:tcW w:w="7382" w:type="dxa"/>
            <w:gridSpan w:val="11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如存在以上任意一种情况，请详细说明：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  <w:jc w:val="center"/>
        </w:trPr>
        <w:tc>
          <w:tcPr>
            <w:tcW w:w="8940" w:type="dxa"/>
            <w:gridSpan w:val="1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400" w:lineRule="exact"/>
              <w:ind w:firstLine="643" w:firstLineChars="200"/>
              <w:jc w:val="left"/>
              <w:textAlignment w:val="top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本人已知晓疫情防控要求，如实所填报上述内容，遇有变动，将及时主动向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开化县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国资中心报告。如有不实，本人愿意承担由此造成的一切后果。</w:t>
            </w:r>
          </w:p>
          <w:p>
            <w:pPr>
              <w:widowControl/>
              <w:wordWrap w:val="0"/>
              <w:spacing w:line="400" w:lineRule="exact"/>
              <w:ind w:firstLine="640" w:firstLineChars="200"/>
              <w:jc w:val="righ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承诺人（签字）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single"/>
              </w:rPr>
              <w:t xml:space="preserve">            </w:t>
            </w:r>
          </w:p>
          <w:p>
            <w:pPr>
              <w:widowControl/>
              <w:spacing w:line="400" w:lineRule="exact"/>
              <w:ind w:firstLine="640" w:firstLineChars="200"/>
              <w:jc w:val="righ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年   月  日   </w:t>
            </w:r>
          </w:p>
        </w:tc>
      </w:tr>
    </w:tbl>
    <w:p/>
    <w:sectPr>
      <w:pgSz w:w="11906" w:h="16838"/>
      <w:pgMar w:top="1077" w:right="1440" w:bottom="107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D4044"/>
    <w:rsid w:val="1C1D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rPr>
      <w:rFonts w:ascii="Calibri" w:hAnsi="Calibri"/>
    </w:rPr>
  </w:style>
  <w:style w:type="paragraph" w:styleId="3">
    <w:name w:val="Body Text"/>
    <w:basedOn w:val="1"/>
    <w:uiPriority w:val="0"/>
    <w:pPr>
      <w:spacing w:after="120"/>
    </w:pPr>
  </w:style>
  <w:style w:type="character" w:customStyle="1" w:styleId="6">
    <w:name w:val="font5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8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8">
    <w:name w:val="font9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paragraph" w:customStyle="1" w:styleId="9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2021-01-13T06:07:00Z</dcterms:created>
  <dc:creator>Administrator</dc:creator>
  <cp:lastModifiedBy>Administrator</cp:lastModifiedBy>
  <dcterms:modified xsi:type="dcterms:W3CDTF">2021-01-13T06:08:08Z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